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88" w:rsidRPr="00E514F0" w:rsidRDefault="003B1240" w:rsidP="003B1240">
      <w:pPr>
        <w:jc w:val="center"/>
        <w:rPr>
          <w:rFonts w:ascii="Times New Roman" w:hAnsi="Times New Roman" w:cs="Times New Roman"/>
          <w:sz w:val="40"/>
          <w:szCs w:val="40"/>
        </w:rPr>
      </w:pPr>
      <w:r w:rsidRPr="003B1240">
        <w:rPr>
          <w:rFonts w:ascii="Times New Roman" w:hAnsi="Times New Roman" w:cs="Times New Roman"/>
          <w:sz w:val="40"/>
          <w:szCs w:val="40"/>
        </w:rPr>
        <w:t xml:space="preserve">Критеријуми </w:t>
      </w:r>
      <w:r w:rsidR="00E514F0">
        <w:rPr>
          <w:rFonts w:ascii="Times New Roman" w:hAnsi="Times New Roman" w:cs="Times New Roman"/>
          <w:sz w:val="40"/>
          <w:szCs w:val="40"/>
        </w:rPr>
        <w:t>оцењивања</w:t>
      </w:r>
    </w:p>
    <w:p w:rsidR="003B1240" w:rsidRPr="003B1240" w:rsidRDefault="00EE0C2F" w:rsidP="003B124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sr-Cyrl-RS"/>
        </w:rPr>
        <w:t>6</w:t>
      </w:r>
      <w:r w:rsidR="003B1240" w:rsidRPr="003B1240">
        <w:rPr>
          <w:rFonts w:ascii="Times New Roman" w:hAnsi="Times New Roman" w:cs="Times New Roman"/>
          <w:sz w:val="40"/>
          <w:szCs w:val="40"/>
        </w:rPr>
        <w:t xml:space="preserve">. </w:t>
      </w:r>
      <w:proofErr w:type="gramStart"/>
      <w:r w:rsidR="003B1240" w:rsidRPr="003B1240">
        <w:rPr>
          <w:rFonts w:ascii="Times New Roman" w:hAnsi="Times New Roman" w:cs="Times New Roman"/>
          <w:sz w:val="40"/>
          <w:szCs w:val="40"/>
        </w:rPr>
        <w:t>разред</w:t>
      </w:r>
      <w:proofErr w:type="gramEnd"/>
    </w:p>
    <w:p w:rsidR="003B1240" w:rsidRPr="003B1240" w:rsidRDefault="003B1240" w:rsidP="003B1240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3B1240" w:rsidTr="0019176C">
        <w:tc>
          <w:tcPr>
            <w:tcW w:w="13176" w:type="dxa"/>
            <w:gridSpan w:val="4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3B1240" w:rsidRPr="00EE0C2F" w:rsidRDefault="00EE0C2F" w:rsidP="003B1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БОЈА</w:t>
            </w:r>
          </w:p>
        </w:tc>
      </w:tr>
      <w:tr w:rsidR="003B1240" w:rsidTr="0019176C">
        <w:trPr>
          <w:trHeight w:val="90"/>
        </w:trPr>
        <w:tc>
          <w:tcPr>
            <w:tcW w:w="329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C9C9"/>
          </w:tcPr>
          <w:p w:rsidR="003B1240" w:rsidRPr="0054086E" w:rsidRDefault="003B1240" w:rsidP="003B1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6E">
              <w:rPr>
                <w:rFonts w:ascii="Times New Roman" w:hAnsi="Times New Roman" w:cs="Times New Roman"/>
                <w:b/>
                <w:sz w:val="24"/>
                <w:szCs w:val="24"/>
              </w:rPr>
              <w:t>Довољан успех</w:t>
            </w:r>
          </w:p>
        </w:tc>
        <w:tc>
          <w:tcPr>
            <w:tcW w:w="329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99"/>
          </w:tcPr>
          <w:p w:rsidR="003B1240" w:rsidRPr="0054086E" w:rsidRDefault="003B1240" w:rsidP="003B1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6E">
              <w:rPr>
                <w:rFonts w:ascii="Times New Roman" w:hAnsi="Times New Roman" w:cs="Times New Roman"/>
                <w:b/>
                <w:sz w:val="24"/>
                <w:szCs w:val="24"/>
              </w:rPr>
              <w:t>Добар успех</w:t>
            </w:r>
          </w:p>
        </w:tc>
        <w:tc>
          <w:tcPr>
            <w:tcW w:w="329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9FDFFF"/>
          </w:tcPr>
          <w:p w:rsidR="003B1240" w:rsidRPr="0054086E" w:rsidRDefault="003B1240" w:rsidP="003B1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6E">
              <w:rPr>
                <w:rFonts w:ascii="Times New Roman" w:hAnsi="Times New Roman" w:cs="Times New Roman"/>
                <w:b/>
                <w:sz w:val="24"/>
                <w:szCs w:val="24"/>
              </w:rPr>
              <w:t>Врло добар успех</w:t>
            </w:r>
          </w:p>
        </w:tc>
        <w:tc>
          <w:tcPr>
            <w:tcW w:w="329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CFFCC"/>
          </w:tcPr>
          <w:p w:rsidR="003B1240" w:rsidRPr="0054086E" w:rsidRDefault="003B1240" w:rsidP="003B1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6E">
              <w:rPr>
                <w:rFonts w:ascii="Times New Roman" w:hAnsi="Times New Roman" w:cs="Times New Roman"/>
                <w:b/>
                <w:sz w:val="24"/>
                <w:szCs w:val="24"/>
              </w:rPr>
              <w:t>Одличан успех</w:t>
            </w:r>
          </w:p>
        </w:tc>
      </w:tr>
      <w:tr w:rsidR="003B1240" w:rsidTr="0019176C">
        <w:trPr>
          <w:trHeight w:val="90"/>
        </w:trPr>
        <w:tc>
          <w:tcPr>
            <w:tcW w:w="3294" w:type="dxa"/>
            <w:tcBorders>
              <w:top w:val="triple" w:sz="4" w:space="0" w:color="auto"/>
            </w:tcBorders>
            <w:shd w:val="clear" w:color="auto" w:fill="FFC9C9"/>
          </w:tcPr>
          <w:p w:rsidR="0004279D" w:rsidRPr="0004279D" w:rsidRDefault="0004279D" w:rsidP="0004279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40" w:rsidRPr="0004279D" w:rsidRDefault="00A075CF" w:rsidP="003B12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Разликује </w:t>
            </w:r>
            <w:r w:rsidR="000427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користи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основне и изведене боје</w:t>
            </w:r>
          </w:p>
          <w:p w:rsidR="00EE0C2F" w:rsidRPr="0004279D" w:rsidRDefault="00EE0C2F" w:rsidP="0004279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94" w:type="dxa"/>
            <w:tcBorders>
              <w:top w:val="triple" w:sz="4" w:space="0" w:color="auto"/>
            </w:tcBorders>
            <w:shd w:val="clear" w:color="auto" w:fill="FFFF99"/>
          </w:tcPr>
          <w:p w:rsidR="0004279D" w:rsidRPr="0004279D" w:rsidRDefault="0004279D" w:rsidP="0004279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5CF" w:rsidRPr="00A46E3E" w:rsidRDefault="00A075CF" w:rsidP="003B12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Користи боју као средство изражавања</w:t>
            </w:r>
          </w:p>
          <w:p w:rsidR="00A46E3E" w:rsidRPr="00A46E3E" w:rsidRDefault="00A46E3E" w:rsidP="003B12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Схвата значај боје у животу човека</w:t>
            </w:r>
          </w:p>
          <w:p w:rsidR="00EE0C2F" w:rsidRPr="003B1240" w:rsidRDefault="00EE0C2F" w:rsidP="00A46E3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triple" w:sz="4" w:space="0" w:color="auto"/>
            </w:tcBorders>
            <w:shd w:val="clear" w:color="auto" w:fill="B7E7FF"/>
          </w:tcPr>
          <w:p w:rsidR="00A075CF" w:rsidRPr="00A075CF" w:rsidRDefault="00A075CF" w:rsidP="00A075C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5CF" w:rsidRPr="0004279D" w:rsidRDefault="00A075CF" w:rsidP="003B12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Разликује и примењује контрасте боја у свом раду</w:t>
            </w:r>
          </w:p>
          <w:p w:rsidR="0004279D" w:rsidRPr="00A46E3E" w:rsidRDefault="0004279D" w:rsidP="003B12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Користи изражајна својства боја у ликовном раду</w:t>
            </w:r>
          </w:p>
          <w:p w:rsidR="00A46E3E" w:rsidRPr="00A46E3E" w:rsidRDefault="00A46E3E" w:rsidP="003B12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Тумачи шематски приказ круга боја</w:t>
            </w:r>
          </w:p>
          <w:p w:rsidR="00A46E3E" w:rsidRPr="00E9555E" w:rsidRDefault="00A46E3E" w:rsidP="00A46E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Ученик издваја топле од хладних боја</w:t>
            </w:r>
          </w:p>
          <w:p w:rsidR="00E9555E" w:rsidRPr="00A075CF" w:rsidRDefault="00E9555E" w:rsidP="00A46E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Разлиукује хроматске од ахроматских боја</w:t>
            </w:r>
          </w:p>
          <w:p w:rsidR="00A46E3E" w:rsidRPr="0004279D" w:rsidRDefault="00A46E3E" w:rsidP="00A46E3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79D" w:rsidRPr="003B1240" w:rsidRDefault="0004279D" w:rsidP="0004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triple" w:sz="4" w:space="0" w:color="auto"/>
            </w:tcBorders>
            <w:shd w:val="clear" w:color="auto" w:fill="CCFFCC"/>
          </w:tcPr>
          <w:p w:rsidR="003B1240" w:rsidRPr="00A075CF" w:rsidRDefault="003B1240" w:rsidP="00A075C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B1240" w:rsidRPr="00A075CF" w:rsidRDefault="00A075CF" w:rsidP="003B12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75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Уочава психолошки утицај боје и примењује контрасте у сврху емотивног изражавања кроз уметност </w:t>
            </w:r>
          </w:p>
          <w:p w:rsidR="00A075CF" w:rsidRPr="0004279D" w:rsidRDefault="00A075CF" w:rsidP="00A075C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75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proofErr w:type="spellStart"/>
            <w:r w:rsidRPr="00A075CF">
              <w:rPr>
                <w:rFonts w:ascii="Times New Roman" w:hAnsi="Times New Roman" w:cs="Times New Roman"/>
                <w:sz w:val="24"/>
                <w:szCs w:val="24"/>
              </w:rPr>
              <w:t>оказују</w:t>
            </w:r>
            <w:proofErr w:type="spellEnd"/>
            <w:r w:rsidRPr="00A07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5CF">
              <w:rPr>
                <w:rFonts w:ascii="Times New Roman" w:hAnsi="Times New Roman" w:cs="Times New Roman"/>
                <w:sz w:val="24"/>
                <w:szCs w:val="24"/>
              </w:rPr>
              <w:t>интересе</w:t>
            </w:r>
            <w:proofErr w:type="spellEnd"/>
            <w:r w:rsidRPr="00A075C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075CF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spellEnd"/>
            <w:r w:rsidRPr="00A07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5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07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5CF">
              <w:rPr>
                <w:rFonts w:ascii="Times New Roman" w:hAnsi="Times New Roman" w:cs="Times New Roman"/>
                <w:sz w:val="24"/>
                <w:szCs w:val="24"/>
              </w:rPr>
              <w:t>самостално</w:t>
            </w:r>
            <w:proofErr w:type="spellEnd"/>
            <w:r w:rsidRPr="00A07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5CF">
              <w:rPr>
                <w:rFonts w:ascii="Times New Roman" w:hAnsi="Times New Roman" w:cs="Times New Roman"/>
                <w:sz w:val="24"/>
                <w:szCs w:val="24"/>
              </w:rPr>
              <w:t>откривање</w:t>
            </w:r>
            <w:proofErr w:type="spellEnd"/>
            <w:r w:rsidRPr="00A07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5CF">
              <w:rPr>
                <w:rFonts w:ascii="Times New Roman" w:hAnsi="Times New Roman" w:cs="Times New Roman"/>
                <w:sz w:val="24"/>
                <w:szCs w:val="24"/>
              </w:rPr>
              <w:t>визуелних</w:t>
            </w:r>
            <w:proofErr w:type="spellEnd"/>
            <w:r w:rsidRPr="00A07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5CF">
              <w:rPr>
                <w:rFonts w:ascii="Times New Roman" w:hAnsi="Times New Roman" w:cs="Times New Roman"/>
                <w:sz w:val="24"/>
                <w:szCs w:val="24"/>
              </w:rPr>
              <w:t>појава</w:t>
            </w:r>
            <w:proofErr w:type="spellEnd"/>
            <w:r w:rsidRPr="00A075C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075CF">
              <w:rPr>
                <w:rFonts w:ascii="Times New Roman" w:hAnsi="Times New Roman" w:cs="Times New Roman"/>
                <w:sz w:val="24"/>
                <w:szCs w:val="24"/>
              </w:rPr>
              <w:t>законитости</w:t>
            </w:r>
            <w:proofErr w:type="spellEnd"/>
            <w:r w:rsidRPr="00A07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5CF">
              <w:rPr>
                <w:rFonts w:ascii="Times New Roman" w:hAnsi="Times New Roman" w:cs="Times New Roman"/>
                <w:sz w:val="24"/>
                <w:szCs w:val="24"/>
              </w:rPr>
              <w:t>света</w:t>
            </w:r>
            <w:proofErr w:type="spellEnd"/>
            <w:r w:rsidRPr="00A07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5CF">
              <w:rPr>
                <w:rFonts w:ascii="Times New Roman" w:hAnsi="Times New Roman" w:cs="Times New Roman"/>
                <w:sz w:val="24"/>
                <w:szCs w:val="24"/>
              </w:rPr>
              <w:t>облика</w:t>
            </w:r>
            <w:proofErr w:type="spellEnd"/>
            <w:r w:rsidRPr="00A075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075CF">
              <w:rPr>
                <w:rFonts w:ascii="Times New Roman" w:hAnsi="Times New Roman" w:cs="Times New Roman"/>
                <w:sz w:val="24"/>
                <w:szCs w:val="24"/>
              </w:rPr>
              <w:t>светло-тамно</w:t>
            </w:r>
            <w:proofErr w:type="spellEnd"/>
            <w:r w:rsidRPr="00A07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75CF">
              <w:rPr>
                <w:rFonts w:ascii="Times New Roman" w:hAnsi="Times New Roman" w:cs="Times New Roman"/>
                <w:sz w:val="24"/>
                <w:szCs w:val="24"/>
              </w:rPr>
              <w:t>облик-боја</w:t>
            </w:r>
            <w:proofErr w:type="spellEnd"/>
            <w:r w:rsidRPr="00A075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композиција</w:t>
            </w:r>
            <w:proofErr w:type="spellEnd"/>
          </w:p>
          <w:p w:rsidR="0004279D" w:rsidRPr="00E9555E" w:rsidRDefault="0004279D" w:rsidP="00A075C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Користи информације као подстицај за стваралачки рад</w:t>
            </w:r>
          </w:p>
          <w:p w:rsidR="00E9555E" w:rsidRPr="00E9555E" w:rsidRDefault="00E9555E" w:rsidP="00A075C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Изражава се бојом кроз различите сликарске технике</w:t>
            </w:r>
          </w:p>
          <w:p w:rsidR="00E9555E" w:rsidRPr="00A075CF" w:rsidRDefault="00E9555E" w:rsidP="00A075C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Промишља и доноси естетски суд о ликовном изражавању бојом</w:t>
            </w:r>
          </w:p>
          <w:p w:rsidR="00A075CF" w:rsidRDefault="00A075CF" w:rsidP="00A075C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9555E" w:rsidRDefault="00E9555E" w:rsidP="00A075C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9555E" w:rsidRDefault="00E9555E" w:rsidP="00A075C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9555E" w:rsidRPr="00E9555E" w:rsidRDefault="00E9555E" w:rsidP="00A075C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1240" w:rsidTr="00BD3AB6">
        <w:tc>
          <w:tcPr>
            <w:tcW w:w="13176" w:type="dxa"/>
            <w:gridSpan w:val="4"/>
            <w:shd w:val="clear" w:color="auto" w:fill="95B3D7" w:themeFill="accent1" w:themeFillTint="99"/>
          </w:tcPr>
          <w:p w:rsidR="003B1240" w:rsidRPr="00EE0C2F" w:rsidRDefault="00EE0C2F" w:rsidP="003B1240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lastRenderedPageBreak/>
              <w:t>КОМУНИКАЦИЈА</w:t>
            </w:r>
          </w:p>
        </w:tc>
      </w:tr>
      <w:tr w:rsidR="003B1240" w:rsidTr="00BD3AB6">
        <w:trPr>
          <w:trHeight w:val="135"/>
        </w:trPr>
        <w:tc>
          <w:tcPr>
            <w:tcW w:w="3294" w:type="dxa"/>
            <w:shd w:val="clear" w:color="auto" w:fill="FFC9C9"/>
          </w:tcPr>
          <w:p w:rsidR="004A1BD9" w:rsidRPr="004A1BD9" w:rsidRDefault="004A1BD9" w:rsidP="004A1BD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79D" w:rsidRPr="004A1BD9" w:rsidRDefault="004A1BD9" w:rsidP="004A1BD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1B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Опише свој рад</w:t>
            </w:r>
          </w:p>
          <w:p w:rsidR="0004279D" w:rsidRPr="00666D80" w:rsidRDefault="0004279D" w:rsidP="0004279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умачи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једноставне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визуелне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proofErr w:type="spellEnd"/>
          </w:p>
          <w:p w:rsidR="00A7199A" w:rsidRDefault="00A7199A" w:rsidP="00A71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99A" w:rsidRPr="00A7199A" w:rsidRDefault="00A7199A" w:rsidP="00A71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99"/>
          </w:tcPr>
          <w:p w:rsidR="00A075CF" w:rsidRPr="004A1BD9" w:rsidRDefault="00A075CF" w:rsidP="004A1B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A1BD9" w:rsidRPr="00666D80" w:rsidRDefault="004A1BD9" w:rsidP="004A1BD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Пореди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различите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начине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комуникације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праисторије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данас</w:t>
            </w:r>
            <w:proofErr w:type="spellEnd"/>
          </w:p>
          <w:p w:rsidR="003B1240" w:rsidRPr="004A1BD9" w:rsidRDefault="003B1240" w:rsidP="004A1BD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B7E7FF"/>
          </w:tcPr>
          <w:p w:rsidR="004A1BD9" w:rsidRPr="004A1BD9" w:rsidRDefault="004A1BD9" w:rsidP="004A1BD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D9" w:rsidRPr="00666D80" w:rsidRDefault="004A1BD9" w:rsidP="004A1BD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бјасни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зашто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дизајн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важан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дизајнира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одређене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производе</w:t>
            </w:r>
            <w:proofErr w:type="spellEnd"/>
          </w:p>
          <w:p w:rsidR="0004279D" w:rsidRPr="0004279D" w:rsidRDefault="004A1BD9" w:rsidP="004A1BD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бјасни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зашто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наслеђе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културе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важно</w:t>
            </w:r>
            <w:proofErr w:type="spellEnd"/>
          </w:p>
          <w:p w:rsidR="004A1BD9" w:rsidRPr="00E9555E" w:rsidRDefault="004A1BD9" w:rsidP="004A1BD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Изрази своје замисли кроз ликовни рад</w:t>
            </w:r>
          </w:p>
          <w:p w:rsidR="00E9555E" w:rsidRPr="004A1BD9" w:rsidRDefault="00E9555E" w:rsidP="004A1BD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Схвата улогу визуелних порука и користи их за комуникацију у друштву</w:t>
            </w:r>
          </w:p>
          <w:p w:rsidR="003B1240" w:rsidRPr="0054086E" w:rsidRDefault="003B1240" w:rsidP="004A1BD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CCFFCC"/>
          </w:tcPr>
          <w:p w:rsidR="004A1BD9" w:rsidRPr="00666D80" w:rsidRDefault="004A1BD9" w:rsidP="004A1BD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зрази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исту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поруку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писаном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вербалном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невербалном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визуелном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комуникацијом</w:t>
            </w:r>
            <w:proofErr w:type="spellEnd"/>
          </w:p>
          <w:p w:rsidR="004A1BD9" w:rsidRPr="004A1BD9" w:rsidRDefault="004A1BD9" w:rsidP="004A1BD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Обликује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убедљиву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поруку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примењујући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ритму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линији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облику</w:t>
            </w:r>
            <w:proofErr w:type="spellEnd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66D80">
              <w:rPr>
                <w:rFonts w:ascii="Times New Roman" w:hAnsi="Times New Roman" w:cs="Times New Roman"/>
                <w:sz w:val="24"/>
                <w:szCs w:val="24"/>
              </w:rPr>
              <w:t>материјалу</w:t>
            </w:r>
            <w:proofErr w:type="spellEnd"/>
          </w:p>
          <w:p w:rsidR="004A1BD9" w:rsidRPr="004A1BD9" w:rsidRDefault="004A1BD9" w:rsidP="004A1BD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BD9">
              <w:rPr>
                <w:rFonts w:ascii="Times New Roman" w:hAnsi="Times New Roman" w:cs="Times New Roman"/>
                <w:sz w:val="24"/>
                <w:szCs w:val="24"/>
              </w:rPr>
              <w:t>развијен</w:t>
            </w:r>
            <w:proofErr w:type="spellEnd"/>
            <w:r w:rsidRPr="004A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D9">
              <w:rPr>
                <w:rFonts w:ascii="Times New Roman" w:hAnsi="Times New Roman" w:cs="Times New Roman"/>
                <w:sz w:val="24"/>
                <w:szCs w:val="24"/>
              </w:rPr>
              <w:t>ликовно-естетски</w:t>
            </w:r>
            <w:proofErr w:type="spellEnd"/>
            <w:r w:rsidRPr="004A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D9">
              <w:rPr>
                <w:rFonts w:ascii="Times New Roman" w:hAnsi="Times New Roman" w:cs="Times New Roman"/>
                <w:sz w:val="24"/>
                <w:szCs w:val="24"/>
              </w:rPr>
              <w:t>сензибилитет</w:t>
            </w:r>
            <w:proofErr w:type="spellEnd"/>
            <w:r w:rsidRPr="004A1B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A1BD9">
              <w:rPr>
                <w:rFonts w:ascii="Times New Roman" w:hAnsi="Times New Roman" w:cs="Times New Roman"/>
                <w:sz w:val="24"/>
                <w:szCs w:val="24"/>
              </w:rPr>
              <w:t>осетљивост</w:t>
            </w:r>
            <w:proofErr w:type="spellEnd"/>
            <w:r w:rsidRPr="004A1BD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A1BD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A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D9">
              <w:rPr>
                <w:rFonts w:ascii="Times New Roman" w:hAnsi="Times New Roman" w:cs="Times New Roman"/>
                <w:sz w:val="24"/>
                <w:szCs w:val="24"/>
              </w:rPr>
              <w:t>спонтани</w:t>
            </w:r>
            <w:proofErr w:type="spellEnd"/>
            <w:r w:rsidRPr="004A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D9">
              <w:rPr>
                <w:rFonts w:ascii="Times New Roman" w:hAnsi="Times New Roman" w:cs="Times New Roman"/>
                <w:sz w:val="24"/>
                <w:szCs w:val="24"/>
              </w:rPr>
              <w:t>ритам</w:t>
            </w:r>
            <w:proofErr w:type="spellEnd"/>
            <w:r w:rsidRPr="004A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D9">
              <w:rPr>
                <w:rFonts w:ascii="Times New Roman" w:hAnsi="Times New Roman" w:cs="Times New Roman"/>
                <w:sz w:val="24"/>
                <w:szCs w:val="24"/>
              </w:rPr>
              <w:t>бојених</w:t>
            </w:r>
            <w:proofErr w:type="spellEnd"/>
            <w:r w:rsidRPr="004A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D9">
              <w:rPr>
                <w:rFonts w:ascii="Times New Roman" w:hAnsi="Times New Roman" w:cs="Times New Roman"/>
                <w:sz w:val="24"/>
                <w:szCs w:val="24"/>
              </w:rPr>
              <w:t>мрља</w:t>
            </w:r>
            <w:proofErr w:type="spellEnd"/>
            <w:r w:rsidRPr="004A1B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1BD9">
              <w:rPr>
                <w:rFonts w:ascii="Times New Roman" w:hAnsi="Times New Roman" w:cs="Times New Roman"/>
                <w:sz w:val="24"/>
                <w:szCs w:val="24"/>
              </w:rPr>
              <w:t>линија</w:t>
            </w:r>
            <w:proofErr w:type="spellEnd"/>
            <w:r w:rsidRPr="004A1B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1BD9">
              <w:rPr>
                <w:rFonts w:ascii="Times New Roman" w:hAnsi="Times New Roman" w:cs="Times New Roman"/>
                <w:sz w:val="24"/>
                <w:szCs w:val="24"/>
              </w:rPr>
              <w:t>текстуру</w:t>
            </w:r>
            <w:proofErr w:type="spellEnd"/>
            <w:r w:rsidRPr="004A1B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1BD9">
              <w:rPr>
                <w:rFonts w:ascii="Times New Roman" w:hAnsi="Times New Roman" w:cs="Times New Roman"/>
                <w:sz w:val="24"/>
                <w:szCs w:val="24"/>
              </w:rPr>
              <w:t>светлину</w:t>
            </w:r>
            <w:proofErr w:type="spellEnd"/>
            <w:r w:rsidRPr="004A1B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1BD9">
              <w:rPr>
                <w:rFonts w:ascii="Times New Roman" w:hAnsi="Times New Roman" w:cs="Times New Roman"/>
                <w:sz w:val="24"/>
                <w:szCs w:val="24"/>
              </w:rPr>
              <w:t>боју</w:t>
            </w:r>
            <w:proofErr w:type="spellEnd"/>
            <w:r w:rsidRPr="004A1B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A1BD9">
              <w:rPr>
                <w:rFonts w:ascii="Times New Roman" w:hAnsi="Times New Roman" w:cs="Times New Roman"/>
                <w:sz w:val="24"/>
                <w:szCs w:val="24"/>
              </w:rPr>
              <w:t>чулну</w:t>
            </w:r>
            <w:proofErr w:type="spellEnd"/>
            <w:r w:rsidRPr="004A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D9">
              <w:rPr>
                <w:rFonts w:ascii="Times New Roman" w:hAnsi="Times New Roman" w:cs="Times New Roman"/>
                <w:sz w:val="24"/>
                <w:szCs w:val="24"/>
              </w:rPr>
              <w:t>осетљивост</w:t>
            </w:r>
            <w:proofErr w:type="spellEnd"/>
            <w:r w:rsidRPr="004A1B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A1BD9">
              <w:rPr>
                <w:rFonts w:ascii="Times New Roman" w:hAnsi="Times New Roman" w:cs="Times New Roman"/>
                <w:sz w:val="24"/>
                <w:szCs w:val="24"/>
              </w:rPr>
              <w:t>осећајност</w:t>
            </w:r>
            <w:proofErr w:type="spellEnd"/>
            <w:r w:rsidRPr="004A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D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A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D9">
              <w:rPr>
                <w:rFonts w:ascii="Times New Roman" w:hAnsi="Times New Roman" w:cs="Times New Roman"/>
                <w:sz w:val="24"/>
                <w:szCs w:val="24"/>
              </w:rPr>
              <w:t>визуелно</w:t>
            </w:r>
            <w:proofErr w:type="spellEnd"/>
            <w:r w:rsidRPr="004A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D9">
              <w:rPr>
                <w:rFonts w:ascii="Times New Roman" w:hAnsi="Times New Roman" w:cs="Times New Roman"/>
                <w:sz w:val="24"/>
                <w:szCs w:val="24"/>
              </w:rPr>
              <w:t>споразумевање</w:t>
            </w:r>
            <w:proofErr w:type="spellEnd"/>
            <w:r w:rsidRPr="004A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BD9" w:rsidRPr="0054086E" w:rsidRDefault="004A1BD9" w:rsidP="004A1BD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6E" w:rsidRPr="0054086E" w:rsidRDefault="0054086E" w:rsidP="004A1BD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6E" w:rsidTr="00BD3AB6">
        <w:trPr>
          <w:trHeight w:val="135"/>
        </w:trPr>
        <w:tc>
          <w:tcPr>
            <w:tcW w:w="13176" w:type="dxa"/>
            <w:gridSpan w:val="4"/>
            <w:shd w:val="clear" w:color="auto" w:fill="FFC000"/>
          </w:tcPr>
          <w:p w:rsidR="0054086E" w:rsidRPr="00EE0C2F" w:rsidRDefault="00EE0C2F" w:rsidP="003B1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ТЕКСТУРА</w:t>
            </w:r>
          </w:p>
        </w:tc>
      </w:tr>
      <w:tr w:rsidR="0054086E" w:rsidTr="00BD3AB6">
        <w:trPr>
          <w:trHeight w:val="135"/>
        </w:trPr>
        <w:tc>
          <w:tcPr>
            <w:tcW w:w="3294" w:type="dxa"/>
            <w:shd w:val="clear" w:color="auto" w:fill="FFC9C9"/>
          </w:tcPr>
          <w:p w:rsidR="009A21A8" w:rsidRPr="009A21A8" w:rsidRDefault="009A21A8" w:rsidP="009A21A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A8" w:rsidRPr="009A21A8" w:rsidRDefault="009A21A8" w:rsidP="009A21A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21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Опише особине текстуре и материјала</w:t>
            </w:r>
          </w:p>
          <w:p w:rsidR="0054086E" w:rsidRPr="0054086E" w:rsidRDefault="0054086E" w:rsidP="009A21A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99"/>
          </w:tcPr>
          <w:p w:rsidR="009A21A8" w:rsidRPr="009A21A8" w:rsidRDefault="009A21A8" w:rsidP="009A21A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A8" w:rsidRPr="009A21A8" w:rsidRDefault="009A21A8" w:rsidP="0054086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21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Обликује самостално или у сарадњи са другима предмете</w:t>
            </w:r>
          </w:p>
          <w:p w:rsidR="0054086E" w:rsidRPr="009A21A8" w:rsidRDefault="0054086E" w:rsidP="009A21A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B7E7FF"/>
          </w:tcPr>
          <w:p w:rsidR="009A21A8" w:rsidRPr="009A21A8" w:rsidRDefault="009A21A8" w:rsidP="009A21A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A8" w:rsidRPr="009A21A8" w:rsidRDefault="009A21A8" w:rsidP="0054086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21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Ликовно изрази својства материјала</w:t>
            </w:r>
          </w:p>
          <w:p w:rsidR="0054086E" w:rsidRPr="009A21A8" w:rsidRDefault="0054086E" w:rsidP="009A21A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CCFFCC"/>
          </w:tcPr>
          <w:p w:rsidR="009A21A8" w:rsidRPr="009A21A8" w:rsidRDefault="009A21A8" w:rsidP="009A21A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A8" w:rsidRPr="009A21A8" w:rsidRDefault="009A21A8" w:rsidP="00BD3AB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>Изводи</w:t>
            </w:r>
            <w:proofErr w:type="spellEnd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>радове</w:t>
            </w:r>
            <w:proofErr w:type="spellEnd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>одређеном</w:t>
            </w:r>
            <w:proofErr w:type="spellEnd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>намером</w:t>
            </w:r>
            <w:proofErr w:type="spellEnd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>користећи</w:t>
            </w:r>
            <w:proofErr w:type="spellEnd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>ликовне</w:t>
            </w:r>
            <w:proofErr w:type="spellEnd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>елементе</w:t>
            </w:r>
            <w:proofErr w:type="spellEnd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>приципе</w:t>
            </w:r>
            <w:proofErr w:type="spellEnd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>постигао</w:t>
            </w:r>
            <w:proofErr w:type="spellEnd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>одређени</w:t>
            </w:r>
            <w:proofErr w:type="spellEnd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>ефекат</w:t>
            </w:r>
            <w:proofErr w:type="spellEnd"/>
          </w:p>
          <w:p w:rsidR="009A21A8" w:rsidRPr="00AC59A4" w:rsidRDefault="009A21A8" w:rsidP="00BD3AB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proofErr w:type="spellEnd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>изворе</w:t>
            </w:r>
            <w:proofErr w:type="spellEnd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>којима</w:t>
            </w:r>
            <w:proofErr w:type="spellEnd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>прошири</w:t>
            </w:r>
            <w:proofErr w:type="spellEnd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>своја</w:t>
            </w:r>
            <w:proofErr w:type="spellEnd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>визуелних</w:t>
            </w:r>
            <w:proofErr w:type="spellEnd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1A8">
              <w:rPr>
                <w:rFonts w:ascii="Times New Roman" w:hAnsi="Times New Roman" w:cs="Times New Roman"/>
                <w:sz w:val="24"/>
                <w:szCs w:val="24"/>
              </w:rPr>
              <w:t>уметности</w:t>
            </w:r>
            <w:proofErr w:type="spellEnd"/>
          </w:p>
          <w:p w:rsidR="00AC59A4" w:rsidRPr="009A21A8" w:rsidRDefault="00AC59A4" w:rsidP="00AC59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B6" w:rsidRPr="009A21A8" w:rsidRDefault="00BD3AB6" w:rsidP="009A21A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6C" w:rsidTr="0019176C">
        <w:trPr>
          <w:trHeight w:val="135"/>
        </w:trPr>
        <w:tc>
          <w:tcPr>
            <w:tcW w:w="13176" w:type="dxa"/>
            <w:gridSpan w:val="4"/>
            <w:shd w:val="clear" w:color="auto" w:fill="92D050"/>
          </w:tcPr>
          <w:p w:rsidR="0019176C" w:rsidRPr="00EE0C2F" w:rsidRDefault="00EE0C2F" w:rsidP="0019176C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lastRenderedPageBreak/>
              <w:t>УОБРАЗИЉА</w:t>
            </w:r>
          </w:p>
        </w:tc>
      </w:tr>
      <w:tr w:rsidR="0019176C" w:rsidTr="00BD3AB6">
        <w:trPr>
          <w:trHeight w:val="135"/>
        </w:trPr>
        <w:tc>
          <w:tcPr>
            <w:tcW w:w="3294" w:type="dxa"/>
            <w:shd w:val="clear" w:color="auto" w:fill="FFC9C9"/>
          </w:tcPr>
          <w:p w:rsidR="009A21A8" w:rsidRPr="000D10F1" w:rsidRDefault="009A21A8" w:rsidP="009A21A8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19176C" w:rsidRPr="005A5C75" w:rsidRDefault="005A5C75" w:rsidP="005A5C7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Опише свој рад</w:t>
            </w:r>
          </w:p>
          <w:p w:rsidR="005A5C75" w:rsidRPr="005A5C75" w:rsidRDefault="005A5C75" w:rsidP="005A5C7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Илуструје бајке</w:t>
            </w:r>
          </w:p>
          <w:p w:rsidR="005A5C75" w:rsidRPr="005A5C75" w:rsidRDefault="005A5C75" w:rsidP="005A5C7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A5C75" w:rsidRPr="005A5C75" w:rsidRDefault="005A5C75" w:rsidP="005A5C7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99"/>
          </w:tcPr>
          <w:p w:rsidR="005A5C75" w:rsidRPr="005A5C75" w:rsidRDefault="005A5C75" w:rsidP="005A5C7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C75" w:rsidRPr="005A5C75" w:rsidRDefault="005A5C75" w:rsidP="0054086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Развија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своју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машту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креативност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ослањајући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репродуковање</w:t>
            </w:r>
            <w:proofErr w:type="spellEnd"/>
          </w:p>
          <w:p w:rsidR="0019176C" w:rsidRPr="0019176C" w:rsidRDefault="0019176C" w:rsidP="005A5C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B7E7FF"/>
          </w:tcPr>
          <w:p w:rsidR="005A5C75" w:rsidRPr="005A5C75" w:rsidRDefault="005A5C75" w:rsidP="005A5C7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79D" w:rsidRPr="005A5C75" w:rsidRDefault="0004279D" w:rsidP="000427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развијен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ликовно-естетски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сензибилитет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осетљивост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спонтани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ритам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бојених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мрља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линија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текстуру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светлину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боју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чулну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осетљивост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осећајност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CE5F42" w:rsidRPr="005A5C7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="00CE5F42"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5F42" w:rsidRPr="005A5C75">
              <w:rPr>
                <w:rFonts w:ascii="Times New Roman" w:hAnsi="Times New Roman" w:cs="Times New Roman"/>
                <w:sz w:val="24"/>
                <w:szCs w:val="24"/>
              </w:rPr>
              <w:t>уобразиље</w:t>
            </w:r>
            <w:proofErr w:type="spellEnd"/>
            <w:r w:rsidR="00CE5F42"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CE5F42" w:rsidRPr="005A5C75">
              <w:rPr>
                <w:rFonts w:ascii="Times New Roman" w:hAnsi="Times New Roman" w:cs="Times New Roman"/>
                <w:sz w:val="24"/>
                <w:szCs w:val="24"/>
              </w:rPr>
              <w:t>ликовним</w:t>
            </w:r>
            <w:proofErr w:type="spellEnd"/>
            <w:r w:rsidR="00CE5F42"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5F42" w:rsidRPr="005A5C75">
              <w:rPr>
                <w:rFonts w:ascii="Times New Roman" w:hAnsi="Times New Roman" w:cs="Times New Roman"/>
                <w:sz w:val="24"/>
                <w:szCs w:val="24"/>
              </w:rPr>
              <w:t>делима</w:t>
            </w:r>
            <w:proofErr w:type="spellEnd"/>
          </w:p>
          <w:p w:rsidR="0019176C" w:rsidRPr="005A5C75" w:rsidRDefault="005A5C75" w:rsidP="005A5C7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ствара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имагинације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темељу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познатих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догађаја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прича</w:t>
            </w:r>
            <w:proofErr w:type="spellEnd"/>
          </w:p>
        </w:tc>
        <w:tc>
          <w:tcPr>
            <w:tcW w:w="3294" w:type="dxa"/>
            <w:shd w:val="clear" w:color="auto" w:fill="CCFFCC"/>
          </w:tcPr>
          <w:p w:rsidR="005A5C75" w:rsidRPr="005A5C75" w:rsidRDefault="005A5C75" w:rsidP="005A5C7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F42" w:rsidRPr="005A5C75" w:rsidRDefault="00CE5F42" w:rsidP="00BD3AB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5C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Ликовно изрази своју машту</w:t>
            </w:r>
          </w:p>
          <w:p w:rsidR="0019176C" w:rsidRPr="005A5C75" w:rsidRDefault="00CE5F42" w:rsidP="00CE5F4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Самостално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маштовита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оригинална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</w:p>
          <w:p w:rsidR="005A5C75" w:rsidRPr="005A5C75" w:rsidRDefault="005A5C75" w:rsidP="00CE5F4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Израђује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радове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потстичу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стваралачко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мишљење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понашање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</w:p>
          <w:p w:rsidR="005A5C75" w:rsidRPr="00AC59A4" w:rsidRDefault="005A5C75" w:rsidP="00CE5F4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Вешто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транспонује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spellEnd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75">
              <w:rPr>
                <w:rFonts w:ascii="Times New Roman" w:hAnsi="Times New Roman" w:cs="Times New Roman"/>
                <w:sz w:val="24"/>
                <w:szCs w:val="24"/>
              </w:rPr>
              <w:t>симбола</w:t>
            </w:r>
            <w:proofErr w:type="spellEnd"/>
          </w:p>
          <w:p w:rsidR="00AC59A4" w:rsidRPr="00CE5F42" w:rsidRDefault="00AC59A4" w:rsidP="00CE5F4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Може визуелно да изрази своју уобразиљу, свестан њене улоге и подстицајних могућности</w:t>
            </w:r>
          </w:p>
        </w:tc>
      </w:tr>
      <w:tr w:rsidR="0019176C" w:rsidTr="0019176C">
        <w:trPr>
          <w:trHeight w:val="135"/>
        </w:trPr>
        <w:tc>
          <w:tcPr>
            <w:tcW w:w="13176" w:type="dxa"/>
            <w:gridSpan w:val="4"/>
            <w:shd w:val="clear" w:color="auto" w:fill="FFFF00"/>
          </w:tcPr>
          <w:p w:rsidR="0019176C" w:rsidRPr="00EE0C2F" w:rsidRDefault="00EE0C2F" w:rsidP="0019176C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ПРОСТОР</w:t>
            </w:r>
          </w:p>
        </w:tc>
      </w:tr>
      <w:tr w:rsidR="0019176C" w:rsidTr="00BD3AB6">
        <w:trPr>
          <w:trHeight w:val="135"/>
        </w:trPr>
        <w:tc>
          <w:tcPr>
            <w:tcW w:w="3294" w:type="dxa"/>
            <w:shd w:val="clear" w:color="auto" w:fill="FFC9C9"/>
          </w:tcPr>
          <w:p w:rsidR="005A5C75" w:rsidRPr="005A5C75" w:rsidRDefault="005A5C75" w:rsidP="0054086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Опише свој рад</w:t>
            </w:r>
          </w:p>
          <w:p w:rsidR="005A5C75" w:rsidRDefault="005A5C75" w:rsidP="005A5C7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99"/>
          </w:tcPr>
          <w:p w:rsidR="0019176C" w:rsidRDefault="003C58F3" w:rsidP="005A5C7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Уређује простор птимењујући сазнања и искуства везана за боју, текстуру, комуникацију, уобразиљу, очување приуроде</w:t>
            </w:r>
            <w:bookmarkStart w:id="0" w:name="_GoBack"/>
            <w:bookmarkEnd w:id="0"/>
          </w:p>
        </w:tc>
        <w:tc>
          <w:tcPr>
            <w:tcW w:w="3294" w:type="dxa"/>
            <w:shd w:val="clear" w:color="auto" w:fill="B7E7FF"/>
          </w:tcPr>
          <w:p w:rsidR="005A5C75" w:rsidRPr="003C58F3" w:rsidRDefault="005A5C75" w:rsidP="0054086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Естетски доживљај простора, дизајна и уметничких дела</w:t>
            </w:r>
          </w:p>
          <w:p w:rsidR="003C58F3" w:rsidRPr="005A5C75" w:rsidRDefault="003C58F3" w:rsidP="0054086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Доживљава и креира простор кроз елементе (светлост, боја, текстур, комуникација, уобразиља) који утичу на амбијент</w:t>
            </w:r>
          </w:p>
          <w:p w:rsidR="0019176C" w:rsidRDefault="0019176C" w:rsidP="005A5C7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CCFFCC"/>
          </w:tcPr>
          <w:p w:rsidR="00EF54AD" w:rsidRPr="003C58F3" w:rsidRDefault="00EF54AD" w:rsidP="0004279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8F3">
              <w:rPr>
                <w:rFonts w:ascii="Times New Roman" w:hAnsi="Times New Roman" w:cs="Times New Roman"/>
                <w:sz w:val="24"/>
                <w:szCs w:val="24"/>
              </w:rPr>
              <w:t>Разуме</w:t>
            </w:r>
            <w:proofErr w:type="spellEnd"/>
            <w:r w:rsidRPr="003C5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3">
              <w:rPr>
                <w:rFonts w:ascii="Times New Roman" w:hAnsi="Times New Roman" w:cs="Times New Roman"/>
                <w:sz w:val="24"/>
                <w:szCs w:val="24"/>
              </w:rPr>
              <w:t>међусобну</w:t>
            </w:r>
            <w:proofErr w:type="spellEnd"/>
            <w:r w:rsidRPr="003C5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3">
              <w:rPr>
                <w:rFonts w:ascii="Times New Roman" w:hAnsi="Times New Roman" w:cs="Times New Roman"/>
                <w:sz w:val="24"/>
                <w:szCs w:val="24"/>
              </w:rPr>
              <w:t>повезаност</w:t>
            </w:r>
            <w:proofErr w:type="spellEnd"/>
            <w:r w:rsidRPr="003C58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C58F3">
              <w:rPr>
                <w:rFonts w:ascii="Times New Roman" w:hAnsi="Times New Roman" w:cs="Times New Roman"/>
                <w:sz w:val="24"/>
                <w:szCs w:val="24"/>
              </w:rPr>
              <w:t>утицај</w:t>
            </w:r>
            <w:proofErr w:type="spellEnd"/>
            <w:r w:rsidRPr="003C5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3">
              <w:rPr>
                <w:rFonts w:ascii="Times New Roman" w:hAnsi="Times New Roman" w:cs="Times New Roman"/>
                <w:sz w:val="24"/>
                <w:szCs w:val="24"/>
              </w:rPr>
              <w:t>уметности</w:t>
            </w:r>
            <w:proofErr w:type="spellEnd"/>
            <w:r w:rsidRPr="003C58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C58F3">
              <w:rPr>
                <w:rFonts w:ascii="Times New Roman" w:hAnsi="Times New Roman" w:cs="Times New Roman"/>
                <w:sz w:val="24"/>
                <w:szCs w:val="24"/>
              </w:rPr>
              <w:t>друге</w:t>
            </w:r>
            <w:proofErr w:type="spellEnd"/>
            <w:r w:rsidRPr="003C5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3">
              <w:rPr>
                <w:rFonts w:ascii="Times New Roman" w:hAnsi="Times New Roman" w:cs="Times New Roman"/>
                <w:sz w:val="24"/>
                <w:szCs w:val="24"/>
              </w:rPr>
              <w:t>животне</w:t>
            </w:r>
            <w:proofErr w:type="spellEnd"/>
            <w:r w:rsidRPr="003C5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3C5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79D" w:rsidRPr="003C58F3" w:rsidRDefault="003C58F3" w:rsidP="0004279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proofErr w:type="spellStart"/>
            <w:r w:rsidR="0004279D" w:rsidRPr="003C58F3">
              <w:rPr>
                <w:rFonts w:ascii="Times New Roman" w:hAnsi="Times New Roman" w:cs="Times New Roman"/>
                <w:sz w:val="24"/>
                <w:szCs w:val="24"/>
              </w:rPr>
              <w:t>азвије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љубав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ликовном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наслеђу</w:t>
            </w:r>
            <w:proofErr w:type="spellEnd"/>
          </w:p>
          <w:p w:rsidR="003C58F3" w:rsidRPr="003C58F3" w:rsidRDefault="003C58F3" w:rsidP="0004279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Критички сагледава визуелну поруку, водећи рачуна о њеној целовитости</w:t>
            </w:r>
          </w:p>
          <w:p w:rsidR="0019176C" w:rsidRPr="00EF54AD" w:rsidRDefault="0019176C" w:rsidP="00EF54A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240" w:rsidRPr="003B1240" w:rsidRDefault="003B1240" w:rsidP="003B1240">
      <w:pPr>
        <w:jc w:val="center"/>
      </w:pPr>
    </w:p>
    <w:sectPr w:rsidR="003B1240" w:rsidRPr="003B1240" w:rsidSect="00A7199A">
      <w:pgSz w:w="15840" w:h="12240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5D5C"/>
    <w:multiLevelType w:val="hybridMultilevel"/>
    <w:tmpl w:val="B6C4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E0AEE"/>
    <w:multiLevelType w:val="hybridMultilevel"/>
    <w:tmpl w:val="28048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D5795"/>
    <w:multiLevelType w:val="hybridMultilevel"/>
    <w:tmpl w:val="BF861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66D05"/>
    <w:multiLevelType w:val="hybridMultilevel"/>
    <w:tmpl w:val="17D2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1240"/>
    <w:rsid w:val="0004279D"/>
    <w:rsid w:val="00044EE1"/>
    <w:rsid w:val="0019176C"/>
    <w:rsid w:val="003B1240"/>
    <w:rsid w:val="003C58F3"/>
    <w:rsid w:val="004A1BD9"/>
    <w:rsid w:val="0054086E"/>
    <w:rsid w:val="005A5C75"/>
    <w:rsid w:val="009A21A8"/>
    <w:rsid w:val="00A075CF"/>
    <w:rsid w:val="00A46E3E"/>
    <w:rsid w:val="00A7199A"/>
    <w:rsid w:val="00AC59A4"/>
    <w:rsid w:val="00BD3AB6"/>
    <w:rsid w:val="00CA1D9B"/>
    <w:rsid w:val="00CE5F42"/>
    <w:rsid w:val="00E426AE"/>
    <w:rsid w:val="00E514F0"/>
    <w:rsid w:val="00E6421C"/>
    <w:rsid w:val="00E9555E"/>
    <w:rsid w:val="00EE0C2F"/>
    <w:rsid w:val="00EF54AD"/>
    <w:rsid w:val="00F3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1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Toshiba</cp:lastModifiedBy>
  <cp:revision>7</cp:revision>
  <dcterms:created xsi:type="dcterms:W3CDTF">2019-08-28T20:13:00Z</dcterms:created>
  <dcterms:modified xsi:type="dcterms:W3CDTF">2019-09-04T16:14:00Z</dcterms:modified>
</cp:coreProperties>
</file>